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5ED2" w14:textId="223B7087" w:rsidR="00D2488D" w:rsidRPr="001C2FC0" w:rsidRDefault="00D2488D" w:rsidP="001C2FC0">
      <w:pPr>
        <w:pStyle w:val="Nzev"/>
        <w:spacing w:line="360" w:lineRule="auto"/>
      </w:pPr>
      <w:r w:rsidRPr="001C2FC0">
        <w:t>Zásady pro úpravu</w:t>
      </w:r>
      <w:r w:rsidR="001E0855" w:rsidRPr="001C2FC0">
        <w:t xml:space="preserve"> </w:t>
      </w:r>
      <w:r w:rsidR="001C2FC0">
        <w:t>a</w:t>
      </w:r>
      <w:r w:rsidR="00D300EA" w:rsidRPr="001C2FC0">
        <w:t>bsolventské práce</w:t>
      </w:r>
    </w:p>
    <w:p w14:paraId="66C4495F" w14:textId="77777777" w:rsidR="00D2488D" w:rsidRPr="001C2FC0" w:rsidRDefault="00D2488D" w:rsidP="001C2FC0">
      <w:pPr>
        <w:spacing w:line="360" w:lineRule="auto"/>
      </w:pPr>
    </w:p>
    <w:p w14:paraId="1D28A88D" w14:textId="157C44D2" w:rsidR="006939A5" w:rsidRPr="001C2FC0" w:rsidRDefault="006939A5" w:rsidP="001C2FC0">
      <w:pPr>
        <w:numPr>
          <w:ilvl w:val="0"/>
          <w:numId w:val="3"/>
        </w:numPr>
        <w:spacing w:line="360" w:lineRule="auto"/>
        <w:jc w:val="both"/>
      </w:pPr>
      <w:r w:rsidRPr="001C2FC0">
        <w:t>Úprava práce na základě pravidel normy ČSN 01 6910.</w:t>
      </w:r>
    </w:p>
    <w:p w14:paraId="170C9A03" w14:textId="595B6C3B" w:rsidR="006939A5" w:rsidRPr="001C2FC0" w:rsidRDefault="00D2488D" w:rsidP="001C2FC0">
      <w:pPr>
        <w:numPr>
          <w:ilvl w:val="0"/>
          <w:numId w:val="3"/>
        </w:numPr>
        <w:spacing w:line="360" w:lineRule="auto"/>
        <w:jc w:val="both"/>
      </w:pPr>
      <w:r w:rsidRPr="001C2FC0">
        <w:t>Pro psaní se používá bílý</w:t>
      </w:r>
      <w:r w:rsidR="00F73333" w:rsidRPr="001C2FC0">
        <w:t xml:space="preserve"> papír </w:t>
      </w:r>
      <w:r w:rsidRPr="001C2FC0">
        <w:t xml:space="preserve">formátu A4. Jeden list rukopisu formátu A4 psaného na PC obsahuje 30 řádků, po 60 úhozech vč. mezer (počet úhozů na řádku platí v průměru za celou řádku). Velikost písma 12, druh písma např. </w:t>
      </w:r>
      <w:r w:rsidR="00D300EA" w:rsidRPr="001C2FC0">
        <w:t>Arial</w:t>
      </w:r>
      <w:r w:rsidRPr="001C2FC0">
        <w:t>. Číslování stránek uprostřed dole. Řádkování 1,5. První číslovaná stránka je Úvod. Zarovnání textu do bloku, vpravo ošetřeno „tvrdou mezerou“ (na konci řádku nesmí zůstat znaky: s, v, a, i, k, ve apod.)</w:t>
      </w:r>
      <w:r w:rsidR="00195CB6" w:rsidRPr="001C2FC0">
        <w:t>.</w:t>
      </w:r>
    </w:p>
    <w:p w14:paraId="0CC42003" w14:textId="6D2A9E6C" w:rsidR="00D2488D" w:rsidRPr="001C2FC0" w:rsidRDefault="00D2488D" w:rsidP="001C2FC0">
      <w:pPr>
        <w:numPr>
          <w:ilvl w:val="0"/>
          <w:numId w:val="3"/>
        </w:numPr>
        <w:spacing w:line="360" w:lineRule="auto"/>
        <w:jc w:val="both"/>
      </w:pPr>
      <w:r w:rsidRPr="001C2FC0">
        <w:t>Okraje stránek:</w:t>
      </w:r>
    </w:p>
    <w:p w14:paraId="5B0CDDB8" w14:textId="77777777" w:rsidR="00D2488D" w:rsidRPr="001C2FC0" w:rsidRDefault="00D2488D" w:rsidP="001C2FC0">
      <w:pPr>
        <w:numPr>
          <w:ilvl w:val="1"/>
          <w:numId w:val="3"/>
        </w:numPr>
        <w:spacing w:line="360" w:lineRule="auto"/>
      </w:pPr>
      <w:r w:rsidRPr="001C2FC0">
        <w:t xml:space="preserve">horní, dolní, pravý </w:t>
      </w:r>
      <w:r w:rsidRPr="001C2FC0">
        <w:tab/>
        <w:t>25 mm</w:t>
      </w:r>
    </w:p>
    <w:p w14:paraId="17A2B264" w14:textId="31CDFFCA" w:rsidR="00D2488D" w:rsidRPr="001C2FC0" w:rsidRDefault="00D2488D" w:rsidP="001C2FC0">
      <w:pPr>
        <w:numPr>
          <w:ilvl w:val="1"/>
          <w:numId w:val="3"/>
        </w:numPr>
        <w:spacing w:line="360" w:lineRule="auto"/>
      </w:pPr>
      <w:r w:rsidRPr="001C2FC0">
        <w:t xml:space="preserve">levý </w:t>
      </w:r>
      <w:r w:rsidRPr="001C2FC0">
        <w:tab/>
      </w:r>
      <w:r w:rsidRPr="001C2FC0">
        <w:tab/>
      </w:r>
      <w:r w:rsidRPr="001C2FC0">
        <w:tab/>
        <w:t>35 mm</w:t>
      </w:r>
      <w:r w:rsidR="00D300EA" w:rsidRPr="001C2FC0">
        <w:t xml:space="preserve"> (vazba)</w:t>
      </w:r>
    </w:p>
    <w:p w14:paraId="57A251EF" w14:textId="77777777" w:rsidR="00D2488D" w:rsidRPr="001C2FC0" w:rsidRDefault="00D2488D" w:rsidP="001C2FC0">
      <w:pPr>
        <w:numPr>
          <w:ilvl w:val="0"/>
          <w:numId w:val="3"/>
        </w:numPr>
        <w:spacing w:line="360" w:lineRule="auto"/>
      </w:pPr>
      <w:r w:rsidRPr="001C2FC0">
        <w:t>Zvýrazňování textu: v práci používejte max. 3 zvýrazňovací prvky, např. tučně, velikost písma, kurzíva. Nepoužívejte podtrhávání textu.</w:t>
      </w:r>
    </w:p>
    <w:p w14:paraId="092E3317" w14:textId="5013894E" w:rsidR="00D2488D" w:rsidRPr="001C2FC0" w:rsidRDefault="00D2488D" w:rsidP="001C2FC0">
      <w:pPr>
        <w:numPr>
          <w:ilvl w:val="0"/>
          <w:numId w:val="3"/>
        </w:numPr>
        <w:spacing w:line="360" w:lineRule="auto"/>
        <w:jc w:val="both"/>
      </w:pPr>
      <w:r w:rsidRPr="001C2FC0">
        <w:t>Úprava nadpisů: nadpisy větších částí textu se od předcházejících částí textu oddělují dvěma prázdnými řádky. Od následujícího textu jedním prázdným řádkem. Nadpisy na stejné úrovni se zvýrazňují stejně. Dílčí nadpisy se číselně ani abecedně neoznačují, mohou se zvýraznit tučně.</w:t>
      </w:r>
      <w:r w:rsidR="001D5D19">
        <w:t xml:space="preserve"> Úvod a závěr se nečísluje. (příklad číslování: 3.1.2.2 Analýza)</w:t>
      </w:r>
    </w:p>
    <w:p w14:paraId="34FF0756" w14:textId="77777777" w:rsidR="00F73333" w:rsidRPr="001C2FC0" w:rsidRDefault="00F73333" w:rsidP="001C2FC0">
      <w:pPr>
        <w:numPr>
          <w:ilvl w:val="0"/>
          <w:numId w:val="3"/>
        </w:numPr>
        <w:spacing w:line="360" w:lineRule="auto"/>
      </w:pPr>
      <w:r w:rsidRPr="001C2FC0">
        <w:t>Obsah vygenerován – funkce programu Word</w:t>
      </w:r>
    </w:p>
    <w:p w14:paraId="36C92C22" w14:textId="77777777" w:rsidR="00D2488D" w:rsidRPr="001C2FC0" w:rsidRDefault="00D2488D" w:rsidP="001C2FC0">
      <w:pPr>
        <w:numPr>
          <w:ilvl w:val="0"/>
          <w:numId w:val="3"/>
        </w:numPr>
        <w:spacing w:line="360" w:lineRule="auto"/>
        <w:rPr>
          <w:color w:val="000000"/>
        </w:rPr>
      </w:pPr>
      <w:r w:rsidRPr="001C2FC0">
        <w:t>Poznámky pod čarou: poznámky pod čarou se číslují v celém textu průběžně výše položenými arabskými číslicemi.</w:t>
      </w:r>
      <w:r w:rsidR="00F73333" w:rsidRPr="001C2FC0">
        <w:t xml:space="preserve"> </w:t>
      </w:r>
      <w:r w:rsidRPr="001C2FC0">
        <w:t>Příslušné poznámky se uvádějí dole na stránce pod čarou (funkce textového editoru „Poznámka pod čarou“).</w:t>
      </w:r>
    </w:p>
    <w:p w14:paraId="5EAEEF8A" w14:textId="77777777" w:rsidR="00D2488D" w:rsidRPr="001C2FC0" w:rsidRDefault="00D2488D" w:rsidP="001C2FC0">
      <w:pPr>
        <w:numPr>
          <w:ilvl w:val="0"/>
          <w:numId w:val="3"/>
        </w:numPr>
        <w:spacing w:line="360" w:lineRule="auto"/>
        <w:rPr>
          <w:color w:val="000000"/>
        </w:rPr>
      </w:pPr>
      <w:r w:rsidRPr="001C2FC0">
        <w:t xml:space="preserve">Použité zdroje – využijte </w:t>
      </w:r>
      <w:r w:rsidR="00F73333" w:rsidRPr="001C2FC0">
        <w:t>www.citace.com, norma ČSN ISO 690</w:t>
      </w:r>
    </w:p>
    <w:p w14:paraId="78285D24" w14:textId="1D4D6510" w:rsidR="00F73333" w:rsidRPr="001C2FC0" w:rsidRDefault="00F73333" w:rsidP="001C2FC0">
      <w:pPr>
        <w:numPr>
          <w:ilvl w:val="0"/>
          <w:numId w:val="3"/>
        </w:numPr>
        <w:spacing w:line="360" w:lineRule="auto"/>
        <w:rPr>
          <w:color w:val="000000"/>
        </w:rPr>
      </w:pPr>
      <w:r w:rsidRPr="001C2FC0">
        <w:rPr>
          <w:color w:val="000000"/>
        </w:rPr>
        <w:t xml:space="preserve">Seznam grafů (pokud jsou </w:t>
      </w:r>
      <w:r w:rsidR="00055E28" w:rsidRPr="001C2FC0">
        <w:rPr>
          <w:color w:val="000000"/>
        </w:rPr>
        <w:t xml:space="preserve">grafy </w:t>
      </w:r>
      <w:r w:rsidRPr="001C2FC0">
        <w:rPr>
          <w:color w:val="000000"/>
        </w:rPr>
        <w:t>použity) – vygenerován, funkce programu Word</w:t>
      </w:r>
    </w:p>
    <w:p w14:paraId="3F8A3061" w14:textId="23E88C86" w:rsidR="00F73333" w:rsidRPr="001C2FC0" w:rsidRDefault="00F73333" w:rsidP="001C2FC0">
      <w:pPr>
        <w:numPr>
          <w:ilvl w:val="0"/>
          <w:numId w:val="3"/>
        </w:numPr>
        <w:spacing w:line="360" w:lineRule="auto"/>
        <w:rPr>
          <w:color w:val="000000"/>
        </w:rPr>
      </w:pPr>
      <w:r w:rsidRPr="001C2FC0">
        <w:rPr>
          <w:color w:val="000000"/>
        </w:rPr>
        <w:t xml:space="preserve">Seznam tabulek (pokud jsou </w:t>
      </w:r>
      <w:r w:rsidR="00055E28" w:rsidRPr="001C2FC0">
        <w:rPr>
          <w:color w:val="000000"/>
        </w:rPr>
        <w:t xml:space="preserve">tabulky </w:t>
      </w:r>
      <w:r w:rsidRPr="001C2FC0">
        <w:rPr>
          <w:color w:val="000000"/>
        </w:rPr>
        <w:t>použity) - vygenerován, funkce programu Word</w:t>
      </w:r>
    </w:p>
    <w:p w14:paraId="57FF9293" w14:textId="14927671" w:rsidR="00DC1A98" w:rsidRPr="001C2FC0" w:rsidRDefault="00F73333" w:rsidP="001C2FC0">
      <w:pPr>
        <w:numPr>
          <w:ilvl w:val="0"/>
          <w:numId w:val="3"/>
        </w:numPr>
        <w:spacing w:line="360" w:lineRule="auto"/>
      </w:pPr>
      <w:r w:rsidRPr="001C2FC0">
        <w:rPr>
          <w:color w:val="000000"/>
        </w:rPr>
        <w:t xml:space="preserve">Seznam obrázků (pokud jsou </w:t>
      </w:r>
      <w:r w:rsidR="00055E28" w:rsidRPr="001C2FC0">
        <w:rPr>
          <w:color w:val="000000"/>
        </w:rPr>
        <w:t xml:space="preserve">obrázky, fotky </w:t>
      </w:r>
      <w:r w:rsidRPr="001C2FC0">
        <w:rPr>
          <w:color w:val="000000"/>
        </w:rPr>
        <w:t>použity) - vygenerován, funkce programu Word</w:t>
      </w:r>
    </w:p>
    <w:p w14:paraId="51D67C68" w14:textId="4019CAF4" w:rsidR="00051505" w:rsidRPr="001C2FC0" w:rsidRDefault="00051505" w:rsidP="001C2FC0">
      <w:pPr>
        <w:numPr>
          <w:ilvl w:val="0"/>
          <w:numId w:val="3"/>
        </w:numPr>
        <w:spacing w:line="360" w:lineRule="auto"/>
      </w:pPr>
      <w:r w:rsidRPr="001C2FC0">
        <w:rPr>
          <w:color w:val="000000"/>
        </w:rPr>
        <w:t>Sez</w:t>
      </w:r>
      <w:r w:rsidR="001C2FC0" w:rsidRPr="001C2FC0">
        <w:rPr>
          <w:color w:val="000000"/>
        </w:rPr>
        <w:t>n</w:t>
      </w:r>
      <w:r w:rsidRPr="001C2FC0">
        <w:rPr>
          <w:color w:val="000000"/>
        </w:rPr>
        <w:t>am použitých zkratek</w:t>
      </w:r>
    </w:p>
    <w:p w14:paraId="388BCA88" w14:textId="4120566C" w:rsidR="001C2FC0" w:rsidRPr="001C2FC0" w:rsidRDefault="001C2FC0" w:rsidP="001C2FC0">
      <w:pPr>
        <w:numPr>
          <w:ilvl w:val="0"/>
          <w:numId w:val="3"/>
        </w:numPr>
        <w:spacing w:line="360" w:lineRule="auto"/>
      </w:pPr>
      <w:r w:rsidRPr="001C2FC0">
        <w:rPr>
          <w:color w:val="000000"/>
        </w:rPr>
        <w:t>Seznam příloh (pokud přílohy jsou)</w:t>
      </w:r>
    </w:p>
    <w:p w14:paraId="3FCE681A" w14:textId="64051F6B" w:rsidR="00D300EA" w:rsidRPr="001C2FC0" w:rsidRDefault="00D300EA" w:rsidP="001C2FC0">
      <w:pPr>
        <w:numPr>
          <w:ilvl w:val="0"/>
          <w:numId w:val="3"/>
        </w:numPr>
        <w:spacing w:line="360" w:lineRule="auto"/>
        <w:jc w:val="both"/>
      </w:pPr>
      <w:r w:rsidRPr="001C2FC0">
        <w:rPr>
          <w:color w:val="000000"/>
        </w:rPr>
        <w:t xml:space="preserve">Absolventská práce bude odevzdána na studijní oddělení ve dvojím vyhotovení. Jedno vyhotovení Vám bude po úspěšném obhájení absolventské práce vráceno. Vyhotovení, které zůstane v archivu školy, musí být svázáno </w:t>
      </w:r>
      <w:r w:rsidR="00012B44" w:rsidRPr="001C2FC0">
        <w:rPr>
          <w:color w:val="000000"/>
        </w:rPr>
        <w:t>pevnou knihařskou vazbou</w:t>
      </w:r>
      <w:r w:rsidR="00391FC1" w:rsidRPr="001C2FC0">
        <w:rPr>
          <w:color w:val="000000"/>
        </w:rPr>
        <w:t xml:space="preserve"> do černých desek</w:t>
      </w:r>
      <w:r w:rsidR="00012B44" w:rsidRPr="001C2FC0">
        <w:rPr>
          <w:color w:val="000000"/>
        </w:rPr>
        <w:t>, na hřbetě není vyžadován žádný tisk</w:t>
      </w:r>
      <w:r w:rsidR="00391FC1" w:rsidRPr="001C2FC0">
        <w:rPr>
          <w:color w:val="000000"/>
        </w:rPr>
        <w:t xml:space="preserve"> </w:t>
      </w:r>
      <w:r w:rsidRPr="001C2FC0">
        <w:rPr>
          <w:color w:val="000000"/>
        </w:rPr>
        <w:t xml:space="preserve">(viz vzor). Vyhotovení, které se Vám bude </w:t>
      </w:r>
      <w:r w:rsidRPr="001C2FC0">
        <w:rPr>
          <w:color w:val="000000"/>
        </w:rPr>
        <w:lastRenderedPageBreak/>
        <w:t>vracet, stačí svázat do kroužkové vaz</w:t>
      </w:r>
      <w:r w:rsidR="00143715" w:rsidRPr="001C2FC0">
        <w:rPr>
          <w:color w:val="000000"/>
        </w:rPr>
        <w:t>b</w:t>
      </w:r>
      <w:r w:rsidRPr="001C2FC0">
        <w:rPr>
          <w:color w:val="000000"/>
        </w:rPr>
        <w:t xml:space="preserve">y. Zde záleží na studentovi, zda i </w:t>
      </w:r>
      <w:r w:rsidR="00143715" w:rsidRPr="001C2FC0">
        <w:rPr>
          <w:color w:val="000000"/>
        </w:rPr>
        <w:t>t</w:t>
      </w:r>
      <w:r w:rsidRPr="001C2FC0">
        <w:rPr>
          <w:color w:val="000000"/>
        </w:rPr>
        <w:t>ento výtisk nechá svázat do černých desek.</w:t>
      </w:r>
    </w:p>
    <w:p w14:paraId="33933239" w14:textId="1D6E9A27" w:rsidR="001C2FC0" w:rsidRPr="001C2FC0" w:rsidRDefault="001C2FC0" w:rsidP="001C2FC0">
      <w:pPr>
        <w:numPr>
          <w:ilvl w:val="0"/>
          <w:numId w:val="3"/>
        </w:numPr>
        <w:spacing w:line="360" w:lineRule="auto"/>
        <w:jc w:val="both"/>
      </w:pPr>
      <w:r>
        <w:rPr>
          <w:color w:val="000000"/>
        </w:rPr>
        <w:t>Na vnitřní straně zadní desky bude upevněno CD, které obsahuje:</w:t>
      </w:r>
    </w:p>
    <w:p w14:paraId="26F1985B" w14:textId="02B16667" w:rsidR="001C2FC0" w:rsidRDefault="001C2FC0" w:rsidP="001C2FC0">
      <w:pPr>
        <w:numPr>
          <w:ilvl w:val="1"/>
          <w:numId w:val="3"/>
        </w:numPr>
        <w:spacing w:line="360" w:lineRule="auto"/>
        <w:jc w:val="both"/>
      </w:pPr>
      <w:r>
        <w:t>kompletní text absolventské práce ve formátu docx</w:t>
      </w:r>
    </w:p>
    <w:p w14:paraId="6AB2261A" w14:textId="1D52CEC0" w:rsidR="001C2FC0" w:rsidRDefault="001C2FC0" w:rsidP="001C2FC0">
      <w:pPr>
        <w:numPr>
          <w:ilvl w:val="1"/>
          <w:numId w:val="3"/>
        </w:numPr>
        <w:spacing w:line="360" w:lineRule="auto"/>
        <w:jc w:val="both"/>
      </w:pPr>
      <w:r>
        <w:t>kompletní text absolventské práce ve formátu pdf</w:t>
      </w:r>
    </w:p>
    <w:p w14:paraId="0CD25FDD" w14:textId="0D728E54" w:rsidR="001C2FC0" w:rsidRDefault="001C2FC0" w:rsidP="001C2FC0">
      <w:pPr>
        <w:numPr>
          <w:ilvl w:val="1"/>
          <w:numId w:val="3"/>
        </w:numPr>
        <w:spacing w:line="360" w:lineRule="auto"/>
        <w:jc w:val="both"/>
      </w:pPr>
      <w:r>
        <w:t>soubor s českým abstraktem</w:t>
      </w:r>
    </w:p>
    <w:p w14:paraId="7ECAEF0C" w14:textId="1DCB4842" w:rsidR="001C2FC0" w:rsidRDefault="001C2FC0" w:rsidP="001C2FC0">
      <w:pPr>
        <w:numPr>
          <w:ilvl w:val="1"/>
          <w:numId w:val="3"/>
        </w:numPr>
        <w:spacing w:line="360" w:lineRule="auto"/>
        <w:jc w:val="both"/>
      </w:pPr>
      <w:r>
        <w:t>soubor s anglickým abstraktem</w:t>
      </w:r>
    </w:p>
    <w:p w14:paraId="091FA360" w14:textId="462CA0BA" w:rsidR="001C2FC0" w:rsidRPr="001C2FC0" w:rsidRDefault="001C2FC0" w:rsidP="001C2FC0">
      <w:pPr>
        <w:numPr>
          <w:ilvl w:val="1"/>
          <w:numId w:val="3"/>
        </w:numPr>
        <w:spacing w:line="360" w:lineRule="auto"/>
        <w:jc w:val="both"/>
      </w:pPr>
      <w:r>
        <w:t>veškeré zdrojové kódy, které byly v práci použity</w:t>
      </w:r>
    </w:p>
    <w:p w14:paraId="44006B95" w14:textId="77777777" w:rsidR="001C2FC0" w:rsidRPr="001C2FC0" w:rsidRDefault="001C2FC0" w:rsidP="001C2FC0">
      <w:pPr>
        <w:spacing w:line="360" w:lineRule="auto"/>
        <w:jc w:val="both"/>
      </w:pPr>
    </w:p>
    <w:p w14:paraId="0B97CF02" w14:textId="35F71C4A" w:rsidR="00051505" w:rsidRPr="001C2FC0" w:rsidRDefault="001C2FC0" w:rsidP="001C2FC0">
      <w:pPr>
        <w:pStyle w:val="Nzev"/>
        <w:spacing w:line="360" w:lineRule="auto"/>
      </w:pPr>
      <w:r>
        <w:t>S</w:t>
      </w:r>
      <w:r w:rsidRPr="001C2FC0">
        <w:t>truktura úvodních stránek absolventské práce</w:t>
      </w:r>
    </w:p>
    <w:p w14:paraId="59ED2EA1" w14:textId="77777777"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titulní list</w:t>
      </w:r>
    </w:p>
    <w:p w14:paraId="7B22CB73" w14:textId="77777777"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volný list</w:t>
      </w:r>
    </w:p>
    <w:p w14:paraId="00E3E960" w14:textId="77777777"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zadání závěrečné práce bude vloženo původní podepsané, tištěné oboustranně,</w:t>
      </w:r>
    </w:p>
    <w:p w14:paraId="427CBF3F" w14:textId="3F43A4B8"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prohlášení</w:t>
      </w:r>
    </w:p>
    <w:p w14:paraId="2112FB84" w14:textId="14234793"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prohlášení o využití</w:t>
      </w:r>
      <w:r w:rsidR="001D5D19">
        <w:rPr>
          <w:rFonts w:ascii="Times New Roman" w:hAnsi="Times New Roman" w:cs="Times New Roman"/>
          <w:sz w:val="24"/>
          <w:szCs w:val="24"/>
        </w:rPr>
        <w:t xml:space="preserve"> </w:t>
      </w:r>
    </w:p>
    <w:p w14:paraId="46C1B6A5" w14:textId="77777777" w:rsidR="00051505" w:rsidRP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poděkování (není závazné)</w:t>
      </w:r>
    </w:p>
    <w:p w14:paraId="0C70368D" w14:textId="303839BD" w:rsidR="00051505" w:rsidRDefault="001D5D19" w:rsidP="001C2FC0">
      <w:pPr>
        <w:pStyle w:val="Odstavecseseznamem"/>
        <w:numPr>
          <w:ilvl w:val="0"/>
          <w:numId w:val="4"/>
        </w:numPr>
        <w:spacing w:after="0" w:line="360" w:lineRule="auto"/>
        <w:rPr>
          <w:rFonts w:ascii="Times New Roman" w:hAnsi="Times New Roman" w:cs="Times New Roman"/>
          <w:sz w:val="24"/>
          <w:szCs w:val="24"/>
        </w:rPr>
      </w:pPr>
      <w:r w:rsidRPr="001D5D19">
        <w:rPr>
          <w:rFonts w:ascii="Times New Roman" w:hAnsi="Times New Roman" w:cs="Times New Roman"/>
          <w:sz w:val="24"/>
          <w:szCs w:val="24"/>
        </w:rPr>
        <w:t>Anotace</w:t>
      </w:r>
      <w:r>
        <w:rPr>
          <w:rFonts w:ascii="Times New Roman" w:hAnsi="Times New Roman" w:cs="Times New Roman"/>
          <w:sz w:val="24"/>
          <w:szCs w:val="24"/>
        </w:rPr>
        <w:t xml:space="preserve"> – </w:t>
      </w:r>
      <w:r w:rsidR="00051505" w:rsidRPr="001C2FC0">
        <w:rPr>
          <w:rFonts w:ascii="Times New Roman" w:hAnsi="Times New Roman" w:cs="Times New Roman"/>
          <w:sz w:val="24"/>
          <w:szCs w:val="24"/>
        </w:rPr>
        <w:t>český</w:t>
      </w:r>
      <w:r>
        <w:rPr>
          <w:rFonts w:ascii="Times New Roman" w:hAnsi="Times New Roman" w:cs="Times New Roman"/>
          <w:sz w:val="24"/>
          <w:szCs w:val="24"/>
        </w:rPr>
        <w:t xml:space="preserve"> </w:t>
      </w:r>
      <w:r w:rsidR="00051505" w:rsidRPr="001C2FC0">
        <w:rPr>
          <w:rFonts w:ascii="Times New Roman" w:hAnsi="Times New Roman" w:cs="Times New Roman"/>
          <w:sz w:val="24"/>
          <w:szCs w:val="24"/>
        </w:rPr>
        <w:t>s klíčovými slovy (v rozsahu 10–15 řádků, měly by se vejít oba na jednu stránku a obsahují velmi stručnou informaci o cílech práce, co jsem dělal, jak jsem dělal, kdy jsem dělal, co jsem zjistil, příp. co doporučuji; klíčová slova heslovitě vymezují zaměření práce, neopakují se v nich slova z nadpisu práce); součástí abstraktů by měly být i český a anglický název práce,</w:t>
      </w:r>
    </w:p>
    <w:p w14:paraId="780BD236" w14:textId="1340C48F" w:rsidR="001D5D19" w:rsidRPr="001C2FC0" w:rsidRDefault="001D5D19" w:rsidP="001C2FC0">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Abstract – anotace v angličtině</w:t>
      </w:r>
    </w:p>
    <w:p w14:paraId="40C44E7E" w14:textId="1E266A71" w:rsidR="001C2FC0" w:rsidRDefault="00051505" w:rsidP="001C2FC0">
      <w:pPr>
        <w:pStyle w:val="Odstavecseseznamem"/>
        <w:numPr>
          <w:ilvl w:val="0"/>
          <w:numId w:val="4"/>
        </w:numPr>
        <w:spacing w:after="0" w:line="360" w:lineRule="auto"/>
        <w:rPr>
          <w:rFonts w:ascii="Times New Roman" w:hAnsi="Times New Roman" w:cs="Times New Roman"/>
          <w:sz w:val="24"/>
          <w:szCs w:val="24"/>
        </w:rPr>
      </w:pPr>
      <w:r w:rsidRPr="001C2FC0">
        <w:rPr>
          <w:rFonts w:ascii="Times New Roman" w:hAnsi="Times New Roman" w:cs="Times New Roman"/>
          <w:sz w:val="24"/>
          <w:szCs w:val="24"/>
        </w:rPr>
        <w:t>obsah</w:t>
      </w:r>
    </w:p>
    <w:p w14:paraId="42CE3097" w14:textId="7D4DA4CC" w:rsidR="001D5D19" w:rsidRPr="001C2FC0" w:rsidRDefault="001D5D19" w:rsidP="001C2FC0">
      <w:pPr>
        <w:pStyle w:val="Odstavecseseznamem"/>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Úvod</w:t>
      </w:r>
      <w:r w:rsidR="002B49C0">
        <w:rPr>
          <w:rFonts w:ascii="Times New Roman" w:hAnsi="Times New Roman" w:cs="Times New Roman"/>
          <w:sz w:val="24"/>
          <w:szCs w:val="24"/>
        </w:rPr>
        <w:t xml:space="preserve"> – nejčastěji str. 10</w:t>
      </w:r>
      <w:bookmarkStart w:id="0" w:name="_GoBack"/>
      <w:bookmarkEnd w:id="0"/>
    </w:p>
    <w:p w14:paraId="3FB4D8C0" w14:textId="17EC06E2" w:rsidR="00012B44" w:rsidRPr="001C2FC0" w:rsidRDefault="00012B44" w:rsidP="001C2FC0">
      <w:pPr>
        <w:spacing w:line="360" w:lineRule="auto"/>
        <w:rPr>
          <w:color w:val="000000"/>
        </w:rPr>
      </w:pPr>
    </w:p>
    <w:p w14:paraId="6632CC55" w14:textId="77777777" w:rsidR="00012B44" w:rsidRPr="001C2FC0" w:rsidRDefault="00012B44" w:rsidP="001C2FC0">
      <w:pPr>
        <w:spacing w:line="360" w:lineRule="auto"/>
      </w:pPr>
    </w:p>
    <w:sectPr w:rsidR="00012B44" w:rsidRPr="001C2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F22D" w14:textId="77777777" w:rsidR="001C2FC0" w:rsidRDefault="001C2FC0" w:rsidP="001C2FC0">
      <w:r>
        <w:separator/>
      </w:r>
    </w:p>
  </w:endnote>
  <w:endnote w:type="continuationSeparator" w:id="0">
    <w:p w14:paraId="411D570E" w14:textId="77777777" w:rsidR="001C2FC0" w:rsidRDefault="001C2FC0" w:rsidP="001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60C6" w14:textId="77777777" w:rsidR="001C2FC0" w:rsidRDefault="001C2FC0" w:rsidP="001C2FC0">
      <w:r>
        <w:separator/>
      </w:r>
    </w:p>
  </w:footnote>
  <w:footnote w:type="continuationSeparator" w:id="0">
    <w:p w14:paraId="0AA0C50D" w14:textId="77777777" w:rsidR="001C2FC0" w:rsidRDefault="001C2FC0" w:rsidP="001C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F74"/>
    <w:multiLevelType w:val="hybridMultilevel"/>
    <w:tmpl w:val="7772E982"/>
    <w:lvl w:ilvl="0" w:tplc="F9943F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594688"/>
    <w:multiLevelType w:val="hybridMultilevel"/>
    <w:tmpl w:val="04382A3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66C26D53"/>
    <w:multiLevelType w:val="hybridMultilevel"/>
    <w:tmpl w:val="04382A3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BC17180"/>
    <w:multiLevelType w:val="hybridMultilevel"/>
    <w:tmpl w:val="370AC52E"/>
    <w:lvl w:ilvl="0" w:tplc="BCF6A922">
      <w:start w:val="1"/>
      <w:numFmt w:val="decimal"/>
      <w:lvlText w:val="%1."/>
      <w:lvlJc w:val="righ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D"/>
    <w:rsid w:val="00012B44"/>
    <w:rsid w:val="00051505"/>
    <w:rsid w:val="00055E28"/>
    <w:rsid w:val="00132754"/>
    <w:rsid w:val="00143715"/>
    <w:rsid w:val="00195CB6"/>
    <w:rsid w:val="001B4A98"/>
    <w:rsid w:val="001C2FC0"/>
    <w:rsid w:val="001D5D19"/>
    <w:rsid w:val="001E0855"/>
    <w:rsid w:val="002B49C0"/>
    <w:rsid w:val="00391FC1"/>
    <w:rsid w:val="00625B6B"/>
    <w:rsid w:val="00684F3E"/>
    <w:rsid w:val="006939A5"/>
    <w:rsid w:val="00702D2C"/>
    <w:rsid w:val="007D0CAF"/>
    <w:rsid w:val="00AD6581"/>
    <w:rsid w:val="00D2488D"/>
    <w:rsid w:val="00D300EA"/>
    <w:rsid w:val="00DC1A98"/>
    <w:rsid w:val="00F73333"/>
    <w:rsid w:val="00F8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5543"/>
  <w15:chartTrackingRefBased/>
  <w15:docId w15:val="{4E21C5C7-1E89-4461-941C-123B909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8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2488D"/>
    <w:pPr>
      <w:jc w:val="center"/>
    </w:pPr>
    <w:rPr>
      <w:b/>
      <w:bCs/>
    </w:rPr>
  </w:style>
  <w:style w:type="character" w:customStyle="1" w:styleId="NzevChar">
    <w:name w:val="Název Char"/>
    <w:basedOn w:val="Standardnpsmoodstavce"/>
    <w:link w:val="Nzev"/>
    <w:rsid w:val="00D2488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F73333"/>
    <w:rPr>
      <w:color w:val="0563C1" w:themeColor="hyperlink"/>
      <w:u w:val="single"/>
    </w:rPr>
  </w:style>
  <w:style w:type="character" w:styleId="Odkaznakoment">
    <w:name w:val="annotation reference"/>
    <w:basedOn w:val="Standardnpsmoodstavce"/>
    <w:uiPriority w:val="99"/>
    <w:semiHidden/>
    <w:unhideWhenUsed/>
    <w:rsid w:val="00F879EE"/>
    <w:rPr>
      <w:sz w:val="16"/>
      <w:szCs w:val="16"/>
    </w:rPr>
  </w:style>
  <w:style w:type="paragraph" w:styleId="Textkomente">
    <w:name w:val="annotation text"/>
    <w:basedOn w:val="Normln"/>
    <w:link w:val="TextkomenteChar"/>
    <w:uiPriority w:val="99"/>
    <w:semiHidden/>
    <w:unhideWhenUsed/>
    <w:rsid w:val="00F879EE"/>
    <w:rPr>
      <w:sz w:val="20"/>
      <w:szCs w:val="20"/>
    </w:rPr>
  </w:style>
  <w:style w:type="character" w:customStyle="1" w:styleId="TextkomenteChar">
    <w:name w:val="Text komentáře Char"/>
    <w:basedOn w:val="Standardnpsmoodstavce"/>
    <w:link w:val="Textkomente"/>
    <w:uiPriority w:val="99"/>
    <w:semiHidden/>
    <w:rsid w:val="00F879E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79EE"/>
    <w:rPr>
      <w:b/>
      <w:bCs/>
    </w:rPr>
  </w:style>
  <w:style w:type="character" w:customStyle="1" w:styleId="PedmtkomenteChar">
    <w:name w:val="Předmět komentáře Char"/>
    <w:basedOn w:val="TextkomenteChar"/>
    <w:link w:val="Pedmtkomente"/>
    <w:uiPriority w:val="99"/>
    <w:semiHidden/>
    <w:rsid w:val="00F879E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879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79EE"/>
    <w:rPr>
      <w:rFonts w:ascii="Segoe UI" w:eastAsia="Times New Roman" w:hAnsi="Segoe UI" w:cs="Segoe UI"/>
      <w:sz w:val="18"/>
      <w:szCs w:val="18"/>
      <w:lang w:eastAsia="cs-CZ"/>
    </w:rPr>
  </w:style>
  <w:style w:type="paragraph" w:styleId="Odstavecseseznamem">
    <w:name w:val="List Paragraph"/>
    <w:basedOn w:val="Normln"/>
    <w:uiPriority w:val="34"/>
    <w:qFormat/>
    <w:rsid w:val="00051505"/>
    <w:pPr>
      <w:spacing w:after="160" w:line="259"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1C2FC0"/>
    <w:pPr>
      <w:tabs>
        <w:tab w:val="center" w:pos="4536"/>
        <w:tab w:val="right" w:pos="9072"/>
      </w:tabs>
    </w:pPr>
  </w:style>
  <w:style w:type="character" w:customStyle="1" w:styleId="ZhlavChar">
    <w:name w:val="Záhlaví Char"/>
    <w:basedOn w:val="Standardnpsmoodstavce"/>
    <w:link w:val="Zhlav"/>
    <w:uiPriority w:val="99"/>
    <w:rsid w:val="001C2FC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2FC0"/>
    <w:pPr>
      <w:tabs>
        <w:tab w:val="center" w:pos="4536"/>
        <w:tab w:val="right" w:pos="9072"/>
      </w:tabs>
    </w:pPr>
  </w:style>
  <w:style w:type="character" w:customStyle="1" w:styleId="ZpatChar">
    <w:name w:val="Zápatí Char"/>
    <w:basedOn w:val="Standardnpsmoodstavce"/>
    <w:link w:val="Zpat"/>
    <w:uiPriority w:val="99"/>
    <w:rsid w:val="001C2FC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2624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Hubáček</dc:creator>
  <cp:keywords/>
  <dc:description/>
  <cp:lastModifiedBy>Petr Hubáček</cp:lastModifiedBy>
  <cp:revision>9</cp:revision>
  <dcterms:created xsi:type="dcterms:W3CDTF">2019-01-15T08:39:00Z</dcterms:created>
  <dcterms:modified xsi:type="dcterms:W3CDTF">2019-02-04T11:02:00Z</dcterms:modified>
</cp:coreProperties>
</file>